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92" w:rsidRDefault="00760892" w:rsidP="00760892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3702EC">
        <w:rPr>
          <w:rFonts w:eastAsia="宋体" w:cs="Arial"/>
          <w:b/>
          <w:noProof/>
          <w:sz w:val="24"/>
          <w:szCs w:val="24"/>
          <w:lang w:eastAsia="zh-CN"/>
        </w:rPr>
        <w:t>R4-2007238</w:t>
      </w:r>
    </w:p>
    <w:p w:rsidR="00760892" w:rsidRDefault="00760892" w:rsidP="007608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9163A1" w:rsidRPr="00760892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D6F58" w:rsidRPr="00AD59AA">
        <w:rPr>
          <w:rFonts w:ascii="Arial" w:hAnsi="Arial"/>
          <w:sz w:val="24"/>
          <w:lang w:val="en-US" w:eastAsia="zh-CN"/>
        </w:rPr>
        <w:t xml:space="preserve">Discussion on NR </w:t>
      </w:r>
      <w:r w:rsidR="006D6F58">
        <w:rPr>
          <w:rFonts w:ascii="Arial" w:hAnsi="Arial"/>
          <w:sz w:val="24"/>
          <w:lang w:val="en-US" w:eastAsia="zh-CN"/>
        </w:rPr>
        <w:t xml:space="preserve">2-step RACH </w:t>
      </w:r>
      <w:r w:rsidR="006D6F58" w:rsidRPr="00AD59AA">
        <w:rPr>
          <w:rFonts w:ascii="Arial" w:hAnsi="Arial"/>
          <w:sz w:val="24"/>
          <w:lang w:val="en-US" w:eastAsia="zh-CN"/>
        </w:rPr>
        <w:t>performance requirements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 w:rsidR="006D6F58">
        <w:rPr>
          <w:rFonts w:ascii="Arial" w:hAnsi="Arial"/>
          <w:sz w:val="24"/>
          <w:lang w:val="pt-BR"/>
        </w:rPr>
        <w:tab/>
        <w:t>6.20.2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RAN4#94e</w:t>
      </w:r>
      <w:r w:rsidR="006D6F58">
        <w:rPr>
          <w:lang w:eastAsia="zh-CN"/>
        </w:rPr>
        <w:t>-bis</w:t>
      </w:r>
      <w:r w:rsidRPr="00AD59AA">
        <w:rPr>
          <w:lang w:eastAsia="zh-CN"/>
        </w:rPr>
        <w:t xml:space="preserve"> meeting, way forward [1] for NR </w:t>
      </w:r>
      <w:r w:rsidR="006D6F58" w:rsidRPr="006D6F58">
        <w:rPr>
          <w:lang w:eastAsia="zh-CN"/>
        </w:rPr>
        <w:t xml:space="preserve">2-step RACH </w:t>
      </w:r>
      <w:r w:rsidRPr="00AD59AA">
        <w:rPr>
          <w:lang w:eastAsia="zh-CN"/>
        </w:rPr>
        <w:t xml:space="preserve">demodulation was approved. </w:t>
      </w:r>
      <w:r w:rsidRPr="00AD59AA">
        <w:rPr>
          <w:lang w:val="en-US" w:eastAsia="zh-CN"/>
        </w:rPr>
        <w:t xml:space="preserve">In this contribution, we share our views about the </w:t>
      </w:r>
      <w:r w:rsidR="006D6F58">
        <w:rPr>
          <w:lang w:val="en-US" w:eastAsia="zh-CN"/>
        </w:rPr>
        <w:t>BS</w:t>
      </w:r>
      <w:r w:rsidRPr="00AD59AA">
        <w:rPr>
          <w:lang w:val="en-US" w:eastAsia="zh-CN"/>
        </w:rPr>
        <w:t xml:space="preserve"> demodulation requirements for NR </w:t>
      </w:r>
      <w:r w:rsidR="006D6F58" w:rsidRPr="006D6F58">
        <w:rPr>
          <w:lang w:eastAsia="zh-CN"/>
        </w:rPr>
        <w:t>2-step RACH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760892" w:rsidRPr="00760892" w:rsidRDefault="00760892" w:rsidP="00760892">
      <w:pPr>
        <w:rPr>
          <w:b/>
          <w:u w:val="single"/>
          <w:lang w:val="en-US" w:eastAsia="zh-CN"/>
        </w:rPr>
      </w:pPr>
      <w:r w:rsidRPr="00760892">
        <w:rPr>
          <w:b/>
          <w:u w:val="single"/>
          <w:lang w:val="en-US" w:eastAsia="zh-CN"/>
        </w:rPr>
        <w:t>Whether or not TO compensation is assumed when specifying BS performance requirements</w:t>
      </w:r>
    </w:p>
    <w:p w:rsidR="00760892" w:rsidRDefault="00AF7A1F" w:rsidP="00760892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7A4F41">
        <w:rPr>
          <w:lang w:val="en-US" w:eastAsia="zh-CN"/>
        </w:rPr>
        <w:t>some</w:t>
      </w:r>
      <w:r>
        <w:rPr>
          <w:lang w:val="en-US" w:eastAsia="zh-CN"/>
        </w:rPr>
        <w:t xml:space="preserve"> case</w:t>
      </w:r>
      <w:r w:rsidR="007A4F41">
        <w:rPr>
          <w:lang w:val="en-US" w:eastAsia="zh-CN"/>
        </w:rPr>
        <w:t>s</w:t>
      </w:r>
      <w:r>
        <w:rPr>
          <w:lang w:val="en-US" w:eastAsia="zh-CN"/>
        </w:rPr>
        <w:t xml:space="preserve"> with large TO, i</w:t>
      </w:r>
      <w:r w:rsidR="003420A4">
        <w:rPr>
          <w:lang w:val="en-US" w:eastAsia="zh-CN"/>
        </w:rPr>
        <w:t xml:space="preserve">f TO </w:t>
      </w:r>
      <w:r w:rsidR="003420A4" w:rsidRPr="003420A4">
        <w:rPr>
          <w:lang w:val="en-US" w:eastAsia="zh-CN"/>
        </w:rPr>
        <w:t>compensation</w:t>
      </w:r>
      <w:r w:rsidR="003420A4">
        <w:rPr>
          <w:lang w:val="en-US" w:eastAsia="zh-CN"/>
        </w:rPr>
        <w:t xml:space="preserve"> is not performed, p</w:t>
      </w:r>
      <w:r w:rsidR="003420A4" w:rsidRPr="003420A4">
        <w:rPr>
          <w:lang w:val="en-US" w:eastAsia="zh-CN"/>
        </w:rPr>
        <w:t>erformance degradation will become negligible.</w:t>
      </w:r>
      <w:r>
        <w:rPr>
          <w:lang w:val="en-US" w:eastAsia="zh-CN"/>
        </w:rPr>
        <w:t xml:space="preserve"> </w:t>
      </w:r>
      <w:r w:rsidR="007A4F41">
        <w:rPr>
          <w:lang w:val="en-US" w:eastAsia="zh-CN"/>
        </w:rPr>
        <w:t>We propose to define performance requirements for the cases that a large p</w:t>
      </w:r>
      <w:r w:rsidR="007A4F41" w:rsidRPr="003420A4">
        <w:rPr>
          <w:lang w:val="en-US" w:eastAsia="zh-CN"/>
        </w:rPr>
        <w:t>erformance</w:t>
      </w:r>
      <w:r w:rsidR="007A4F41">
        <w:rPr>
          <w:lang w:val="en-US" w:eastAsia="zh-CN"/>
        </w:rPr>
        <w:t xml:space="preserve"> difference can be observed between performing TO </w:t>
      </w:r>
      <w:r w:rsidR="007A4F41" w:rsidRPr="007A4F41">
        <w:rPr>
          <w:lang w:val="en-US" w:eastAsia="zh-CN"/>
        </w:rPr>
        <w:t>compensation</w:t>
      </w:r>
      <w:r w:rsidR="007A4F41">
        <w:rPr>
          <w:lang w:val="en-US" w:eastAsia="zh-CN"/>
        </w:rPr>
        <w:t xml:space="preserve"> or not.</w:t>
      </w:r>
    </w:p>
    <w:p w:rsidR="00760892" w:rsidRPr="007A4F41" w:rsidRDefault="00760892" w:rsidP="00760892">
      <w:pPr>
        <w:rPr>
          <w:b/>
          <w:lang w:val="en-US" w:eastAsia="zh-CN"/>
        </w:rPr>
      </w:pPr>
      <w:r w:rsidRPr="007A4F41">
        <w:rPr>
          <w:rFonts w:hint="eastAsia"/>
          <w:b/>
          <w:lang w:val="en-US" w:eastAsia="zh-CN"/>
        </w:rPr>
        <w:t>P</w:t>
      </w:r>
      <w:r w:rsidRPr="007A4F41">
        <w:rPr>
          <w:b/>
          <w:lang w:val="en-US" w:eastAsia="zh-CN"/>
        </w:rPr>
        <w:t xml:space="preserve">roposal 1: </w:t>
      </w:r>
      <w:r w:rsidR="007A4F41" w:rsidRPr="007A4F41">
        <w:rPr>
          <w:b/>
          <w:lang w:val="en-US" w:eastAsia="zh-CN"/>
        </w:rPr>
        <w:t>Define performance req</w:t>
      </w:r>
      <w:r w:rsidR="0083767C">
        <w:rPr>
          <w:b/>
          <w:lang w:val="en-US" w:eastAsia="zh-CN"/>
        </w:rPr>
        <w:t>uirements for the cases that</w:t>
      </w:r>
      <w:r w:rsidR="007A4F41" w:rsidRPr="007A4F41">
        <w:rPr>
          <w:b/>
          <w:lang w:val="en-US" w:eastAsia="zh-CN"/>
        </w:rPr>
        <w:t xml:space="preserve"> </w:t>
      </w:r>
      <w:r w:rsidR="0083767C">
        <w:rPr>
          <w:b/>
          <w:lang w:val="en-US" w:eastAsia="zh-CN"/>
        </w:rPr>
        <w:t>obvious</w:t>
      </w:r>
      <w:r w:rsidR="007A4F41" w:rsidRPr="007A4F41">
        <w:rPr>
          <w:b/>
          <w:lang w:val="en-US" w:eastAsia="zh-CN"/>
        </w:rPr>
        <w:t xml:space="preserve"> performance difference </w:t>
      </w:r>
      <w:r w:rsidR="0083767C">
        <w:rPr>
          <w:b/>
          <w:lang w:val="en-US" w:eastAsia="zh-CN"/>
        </w:rPr>
        <w:t>should</w:t>
      </w:r>
      <w:r w:rsidR="007A4F41" w:rsidRPr="007A4F41">
        <w:rPr>
          <w:b/>
          <w:lang w:val="en-US" w:eastAsia="zh-CN"/>
        </w:rPr>
        <w:t xml:space="preserve"> be observed betwe</w:t>
      </w:r>
      <w:r w:rsidR="0083767C">
        <w:rPr>
          <w:b/>
          <w:lang w:val="en-US" w:eastAsia="zh-CN"/>
        </w:rPr>
        <w:t>en performing TO compensation and</w:t>
      </w:r>
      <w:r w:rsidR="007A4F41" w:rsidRPr="007A4F41">
        <w:rPr>
          <w:b/>
          <w:lang w:val="en-US" w:eastAsia="zh-CN"/>
        </w:rPr>
        <w:t xml:space="preserve"> not.</w:t>
      </w:r>
    </w:p>
    <w:p w:rsidR="00760892" w:rsidRPr="00760892" w:rsidRDefault="00760892" w:rsidP="00760892">
      <w:pPr>
        <w:rPr>
          <w:b/>
          <w:u w:val="single"/>
          <w:lang w:val="en-US" w:eastAsia="zh-CN"/>
        </w:rPr>
      </w:pPr>
      <w:r w:rsidRPr="00760892">
        <w:rPr>
          <w:b/>
          <w:u w:val="single"/>
          <w:lang w:val="en-US" w:eastAsia="zh-CN"/>
        </w:rPr>
        <w:t>Whether or not to exclude Local Area BS for BS demodulation requirements for 2-step RACH</w:t>
      </w:r>
    </w:p>
    <w:p w:rsidR="00760892" w:rsidRDefault="007A4F41" w:rsidP="00760892">
      <w:pPr>
        <w:rPr>
          <w:lang w:val="en-US" w:eastAsia="zh-CN"/>
        </w:rPr>
      </w:pPr>
      <w:r>
        <w:rPr>
          <w:lang w:val="en-US" w:eastAsia="zh-CN"/>
        </w:rPr>
        <w:t>Performance r</w:t>
      </w:r>
      <w:r w:rsidR="00AF7A1F">
        <w:rPr>
          <w:lang w:val="en-US" w:eastAsia="zh-CN"/>
        </w:rPr>
        <w:t xml:space="preserve">equirements for 2-step RACH is aim to test whether BS can properly handle larger TO. </w:t>
      </w:r>
      <w:r w:rsidR="003420A4">
        <w:rPr>
          <w:rFonts w:hint="eastAsia"/>
          <w:lang w:val="en-US" w:eastAsia="zh-CN"/>
        </w:rPr>
        <w:t>F</w:t>
      </w:r>
      <w:r w:rsidR="003420A4">
        <w:rPr>
          <w:lang w:val="en-US" w:eastAsia="zh-CN"/>
        </w:rPr>
        <w:t xml:space="preserve">or Local Area BS, no </w:t>
      </w:r>
      <w:r w:rsidR="00D6224D">
        <w:rPr>
          <w:lang w:val="en-US" w:eastAsia="zh-CN"/>
        </w:rPr>
        <w:t>p</w:t>
      </w:r>
      <w:r w:rsidR="00D6224D" w:rsidRPr="003420A4">
        <w:rPr>
          <w:lang w:val="en-US" w:eastAsia="zh-CN"/>
        </w:rPr>
        <w:t>erformance degradation</w:t>
      </w:r>
      <w:r w:rsidR="00812271">
        <w:rPr>
          <w:lang w:val="en-US" w:eastAsia="zh-CN"/>
        </w:rPr>
        <w:t xml:space="preserve"> with and without </w:t>
      </w:r>
      <w:r w:rsidR="00D6224D">
        <w:rPr>
          <w:lang w:val="en-US" w:eastAsia="zh-CN"/>
        </w:rPr>
        <w:t>TO compensation.</w:t>
      </w:r>
      <w:r>
        <w:rPr>
          <w:lang w:val="en-US" w:eastAsia="zh-CN"/>
        </w:rPr>
        <w:t xml:space="preserve"> Therefore, we don’t think it </w:t>
      </w:r>
      <w:r w:rsidR="00812271">
        <w:rPr>
          <w:lang w:val="en-US" w:eastAsia="zh-CN"/>
        </w:rPr>
        <w:t xml:space="preserve">is </w:t>
      </w:r>
      <w:r>
        <w:rPr>
          <w:lang w:val="en-US" w:eastAsia="zh-CN"/>
        </w:rPr>
        <w:t xml:space="preserve">necessary to define performance requirements for </w:t>
      </w:r>
      <w:r w:rsidRPr="007A4F41">
        <w:rPr>
          <w:lang w:val="en-US" w:eastAsia="zh-CN"/>
        </w:rPr>
        <w:t>Local Area BS</w:t>
      </w:r>
      <w:r>
        <w:rPr>
          <w:lang w:val="en-US" w:eastAsia="zh-CN"/>
        </w:rPr>
        <w:t>.</w:t>
      </w:r>
    </w:p>
    <w:p w:rsidR="003420A4" w:rsidRDefault="00E05E3C" w:rsidP="00760892">
      <w:pPr>
        <w:rPr>
          <w:b/>
          <w:lang w:val="en-US" w:eastAsia="zh-CN"/>
        </w:rPr>
      </w:pPr>
      <w:r w:rsidRPr="00E05E3C">
        <w:rPr>
          <w:rFonts w:hint="eastAsia"/>
          <w:b/>
          <w:lang w:val="en-US" w:eastAsia="zh-CN"/>
        </w:rPr>
        <w:t>P</w:t>
      </w:r>
      <w:r w:rsidRPr="00E05E3C">
        <w:rPr>
          <w:b/>
          <w:lang w:val="en-US" w:eastAsia="zh-CN"/>
        </w:rPr>
        <w:t>roposal 2: Exclude Local Area BS for BS demodulation requirements for 2-step RACH</w:t>
      </w:r>
      <w:r w:rsidR="00EA3684">
        <w:rPr>
          <w:b/>
          <w:lang w:val="en-US" w:eastAsia="zh-CN"/>
        </w:rPr>
        <w:t>.</w:t>
      </w:r>
    </w:p>
    <w:p w:rsidR="00EA3684" w:rsidRDefault="00EA3684" w:rsidP="00760892">
      <w:pPr>
        <w:rPr>
          <w:b/>
          <w:u w:val="single"/>
          <w:lang w:val="en-US" w:eastAsia="zh-CN"/>
        </w:rPr>
      </w:pPr>
      <w:r w:rsidRPr="00EA3684">
        <w:rPr>
          <w:b/>
          <w:u w:val="single"/>
          <w:lang w:val="en-US" w:eastAsia="zh-CN"/>
        </w:rPr>
        <w:t>Simulation parameters</w:t>
      </w:r>
    </w:p>
    <w:p w:rsidR="00EA3684" w:rsidRDefault="00EA3684" w:rsidP="00760892">
      <w:pPr>
        <w:rPr>
          <w:lang w:val="en-US" w:eastAsia="zh-CN"/>
        </w:rPr>
      </w:pPr>
      <w:r w:rsidRPr="006F0116">
        <w:rPr>
          <w:lang w:val="en-US" w:eastAsia="zh-CN"/>
        </w:rPr>
        <w:t xml:space="preserve">For PUSCH mapping type, Different manufacturers </w:t>
      </w:r>
      <w:r w:rsidR="00812271">
        <w:rPr>
          <w:lang w:val="en-US" w:eastAsia="zh-CN"/>
        </w:rPr>
        <w:t xml:space="preserve">may </w:t>
      </w:r>
      <w:r w:rsidRPr="006F0116">
        <w:rPr>
          <w:lang w:val="en-US" w:eastAsia="zh-CN"/>
        </w:rPr>
        <w:t xml:space="preserve">use different </w:t>
      </w:r>
      <w:r w:rsidR="00812271">
        <w:rPr>
          <w:lang w:val="en-US" w:eastAsia="zh-CN"/>
        </w:rPr>
        <w:t>configurations</w:t>
      </w:r>
      <w:r w:rsidRPr="006F0116">
        <w:rPr>
          <w:lang w:val="en-US" w:eastAsia="zh-CN"/>
        </w:rPr>
        <w:t xml:space="preserve">. Same as NR </w:t>
      </w:r>
      <w:r w:rsidR="00812271">
        <w:rPr>
          <w:lang w:val="en-US" w:eastAsia="zh-CN"/>
        </w:rPr>
        <w:t>Rel-15, PUSCH performance requirements for both PUSCH mapping Type A and Type B for FR1 are defined</w:t>
      </w:r>
      <w:r w:rsidRPr="006F0116">
        <w:rPr>
          <w:lang w:val="en-US" w:eastAsia="zh-CN"/>
        </w:rPr>
        <w:t xml:space="preserve">, we propose to </w:t>
      </w:r>
      <w:r w:rsidR="00812271">
        <w:rPr>
          <w:lang w:val="en-US" w:eastAsia="zh-CN"/>
        </w:rPr>
        <w:t>follow NR Rel-15 to consider</w:t>
      </w:r>
      <w:r w:rsidRPr="006F0116">
        <w:rPr>
          <w:lang w:val="en-US" w:eastAsia="zh-CN"/>
        </w:rPr>
        <w:t xml:space="preserve"> </w:t>
      </w:r>
      <w:r w:rsidR="00812271">
        <w:rPr>
          <w:lang w:val="en-US" w:eastAsia="zh-CN"/>
        </w:rPr>
        <w:t>both Type A and T</w:t>
      </w:r>
      <w:r w:rsidRPr="006F0116">
        <w:rPr>
          <w:lang w:val="en-US" w:eastAsia="zh-CN"/>
        </w:rPr>
        <w:t xml:space="preserve">ype B </w:t>
      </w:r>
      <w:r w:rsidR="00812271">
        <w:rPr>
          <w:lang w:val="en-US" w:eastAsia="zh-CN"/>
        </w:rPr>
        <w:t>with test applicability rule</w:t>
      </w:r>
      <w:r w:rsidRPr="006F0116">
        <w:rPr>
          <w:lang w:val="en-US" w:eastAsia="zh-CN"/>
        </w:rPr>
        <w:t xml:space="preserve">, i.e. BS can </w:t>
      </w:r>
      <w:r w:rsidR="00812271">
        <w:rPr>
          <w:lang w:val="en-US" w:eastAsia="zh-CN"/>
        </w:rPr>
        <w:t xml:space="preserve">be tested </w:t>
      </w:r>
      <w:r w:rsidRPr="006F0116">
        <w:rPr>
          <w:lang w:val="en-US" w:eastAsia="zh-CN"/>
        </w:rPr>
        <w:t xml:space="preserve">either PUSCH mapping type A or B </w:t>
      </w:r>
      <w:r w:rsidR="00812271">
        <w:rPr>
          <w:lang w:val="en-US" w:eastAsia="zh-CN"/>
        </w:rPr>
        <w:t>based on declaration</w:t>
      </w:r>
      <w:r w:rsidR="006F0116" w:rsidRPr="006F0116">
        <w:rPr>
          <w:lang w:val="en-US" w:eastAsia="zh-CN"/>
        </w:rPr>
        <w:t>.</w:t>
      </w:r>
    </w:p>
    <w:p w:rsidR="006F0116" w:rsidRPr="006F0116" w:rsidRDefault="006F0116" w:rsidP="00760892">
      <w:pPr>
        <w:rPr>
          <w:b/>
          <w:lang w:val="en-US" w:eastAsia="zh-CN"/>
        </w:rPr>
      </w:pPr>
      <w:r w:rsidRPr="006F0116">
        <w:rPr>
          <w:b/>
          <w:lang w:val="en-US" w:eastAsia="zh-CN"/>
        </w:rPr>
        <w:t xml:space="preserve">Proposal 3: </w:t>
      </w:r>
      <w:r w:rsidR="00812271">
        <w:rPr>
          <w:b/>
          <w:lang w:val="en-US" w:eastAsia="zh-CN"/>
        </w:rPr>
        <w:t>Consider</w:t>
      </w:r>
      <w:r w:rsidRPr="006F0116">
        <w:rPr>
          <w:b/>
          <w:lang w:val="en-US" w:eastAsia="zh-CN"/>
        </w:rPr>
        <w:t xml:space="preserve"> both</w:t>
      </w:r>
      <w:r w:rsidR="00812271">
        <w:rPr>
          <w:b/>
          <w:lang w:val="en-US" w:eastAsia="zh-CN"/>
        </w:rPr>
        <w:t xml:space="preserve"> PUSCH mapping</w:t>
      </w:r>
      <w:r w:rsidRPr="006F0116">
        <w:rPr>
          <w:b/>
          <w:lang w:val="en-US" w:eastAsia="zh-CN"/>
        </w:rPr>
        <w:t xml:space="preserve"> </w:t>
      </w:r>
      <w:r w:rsidR="00812271">
        <w:rPr>
          <w:b/>
          <w:lang w:val="en-US" w:eastAsia="zh-CN"/>
        </w:rPr>
        <w:t>Type A and T</w:t>
      </w:r>
      <w:r w:rsidRPr="006F0116">
        <w:rPr>
          <w:b/>
          <w:lang w:val="en-US" w:eastAsia="zh-CN"/>
        </w:rPr>
        <w:t xml:space="preserve">ype B </w:t>
      </w:r>
      <w:r w:rsidR="00812271">
        <w:rPr>
          <w:b/>
          <w:lang w:val="en-US" w:eastAsia="zh-CN"/>
        </w:rPr>
        <w:t>for performance requirements definition with test applicability rule</w:t>
      </w:r>
      <w:r w:rsidRPr="006F0116">
        <w:rPr>
          <w:b/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D6224D" w:rsidRPr="006D6F58">
        <w:rPr>
          <w:lang w:eastAsia="zh-CN"/>
        </w:rPr>
        <w:t>2-step RACH</w:t>
      </w:r>
      <w:r w:rsidRPr="00CB40ED">
        <w:rPr>
          <w:lang w:val="en-US" w:eastAsia="zh-CN"/>
        </w:rPr>
        <w:t xml:space="preserve"> performance requirements.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3D155C" w:rsidRPr="007A4F41" w:rsidRDefault="003D155C" w:rsidP="003D155C">
      <w:pPr>
        <w:rPr>
          <w:b/>
          <w:lang w:val="en-US" w:eastAsia="zh-CN"/>
        </w:rPr>
      </w:pPr>
      <w:bookmarkStart w:id="0" w:name="_GoBack"/>
      <w:bookmarkEnd w:id="0"/>
      <w:r w:rsidRPr="007A4F41">
        <w:rPr>
          <w:rFonts w:hint="eastAsia"/>
          <w:b/>
          <w:lang w:val="en-US" w:eastAsia="zh-CN"/>
        </w:rPr>
        <w:t>P</w:t>
      </w:r>
      <w:r w:rsidRPr="007A4F41">
        <w:rPr>
          <w:b/>
          <w:lang w:val="en-US" w:eastAsia="zh-CN"/>
        </w:rPr>
        <w:t>roposal 1: Define performance req</w:t>
      </w:r>
      <w:r>
        <w:rPr>
          <w:b/>
          <w:lang w:val="en-US" w:eastAsia="zh-CN"/>
        </w:rPr>
        <w:t>uirements for the cases that</w:t>
      </w:r>
      <w:r w:rsidRPr="007A4F41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obvious</w:t>
      </w:r>
      <w:r w:rsidRPr="007A4F41">
        <w:rPr>
          <w:b/>
          <w:lang w:val="en-US" w:eastAsia="zh-CN"/>
        </w:rPr>
        <w:t xml:space="preserve"> performance difference </w:t>
      </w:r>
      <w:r>
        <w:rPr>
          <w:b/>
          <w:lang w:val="en-US" w:eastAsia="zh-CN"/>
        </w:rPr>
        <w:t>should</w:t>
      </w:r>
      <w:r w:rsidRPr="007A4F41">
        <w:rPr>
          <w:b/>
          <w:lang w:val="en-US" w:eastAsia="zh-CN"/>
        </w:rPr>
        <w:t xml:space="preserve"> be observed betwe</w:t>
      </w:r>
      <w:r>
        <w:rPr>
          <w:b/>
          <w:lang w:val="en-US" w:eastAsia="zh-CN"/>
        </w:rPr>
        <w:t>en performing TO compensation and</w:t>
      </w:r>
      <w:r w:rsidRPr="007A4F41">
        <w:rPr>
          <w:b/>
          <w:lang w:val="en-US" w:eastAsia="zh-CN"/>
        </w:rPr>
        <w:t xml:space="preserve"> not.</w:t>
      </w:r>
    </w:p>
    <w:p w:rsidR="003D155C" w:rsidRDefault="003D155C" w:rsidP="003D155C">
      <w:pPr>
        <w:rPr>
          <w:b/>
          <w:lang w:val="en-US" w:eastAsia="zh-CN"/>
        </w:rPr>
      </w:pPr>
      <w:r w:rsidRPr="00E05E3C">
        <w:rPr>
          <w:rFonts w:hint="eastAsia"/>
          <w:b/>
          <w:lang w:val="en-US" w:eastAsia="zh-CN"/>
        </w:rPr>
        <w:lastRenderedPageBreak/>
        <w:t>P</w:t>
      </w:r>
      <w:r w:rsidRPr="00E05E3C">
        <w:rPr>
          <w:b/>
          <w:lang w:val="en-US" w:eastAsia="zh-CN"/>
        </w:rPr>
        <w:t>roposal 2: Exclude Local Area BS for BS demodulation requirements for 2-step RACH</w:t>
      </w:r>
      <w:r>
        <w:rPr>
          <w:b/>
          <w:lang w:val="en-US" w:eastAsia="zh-CN"/>
        </w:rPr>
        <w:t>.</w:t>
      </w:r>
    </w:p>
    <w:p w:rsidR="006F0116" w:rsidRPr="003D155C" w:rsidRDefault="003D155C" w:rsidP="007A4F41">
      <w:pPr>
        <w:rPr>
          <w:b/>
          <w:lang w:val="en-US" w:eastAsia="zh-CN"/>
        </w:rPr>
      </w:pPr>
      <w:r w:rsidRPr="006F0116">
        <w:rPr>
          <w:b/>
          <w:lang w:val="en-US" w:eastAsia="zh-CN"/>
        </w:rPr>
        <w:t xml:space="preserve">Proposal 3: </w:t>
      </w:r>
      <w:r>
        <w:rPr>
          <w:b/>
          <w:lang w:val="en-US" w:eastAsia="zh-CN"/>
        </w:rPr>
        <w:t>Consider</w:t>
      </w:r>
      <w:r w:rsidRPr="006F0116">
        <w:rPr>
          <w:b/>
          <w:lang w:val="en-US" w:eastAsia="zh-CN"/>
        </w:rPr>
        <w:t xml:space="preserve"> both</w:t>
      </w:r>
      <w:r>
        <w:rPr>
          <w:b/>
          <w:lang w:val="en-US" w:eastAsia="zh-CN"/>
        </w:rPr>
        <w:t xml:space="preserve"> PUSCH mapping</w:t>
      </w:r>
      <w:r w:rsidRPr="006F0116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Type A and T</w:t>
      </w:r>
      <w:r w:rsidRPr="006F0116">
        <w:rPr>
          <w:b/>
          <w:lang w:val="en-US" w:eastAsia="zh-CN"/>
        </w:rPr>
        <w:t xml:space="preserve">ype B </w:t>
      </w:r>
      <w:r>
        <w:rPr>
          <w:b/>
          <w:lang w:val="en-US" w:eastAsia="zh-CN"/>
        </w:rPr>
        <w:t>for performance requirements definition with test applicability rule</w:t>
      </w:r>
      <w:r w:rsidRPr="006F0116">
        <w:rPr>
          <w:b/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D6224D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D6224D">
        <w:rPr>
          <w:lang w:val="en-US" w:eastAsia="zh-CN"/>
        </w:rPr>
        <w:t>5555</w:t>
      </w:r>
      <w:r w:rsidRPr="009163A1">
        <w:rPr>
          <w:lang w:val="en-US" w:eastAsia="zh-CN"/>
        </w:rPr>
        <w:t xml:space="preserve">, </w:t>
      </w:r>
      <w:r w:rsidR="00D6224D" w:rsidRPr="00D6224D">
        <w:rPr>
          <w:lang w:val="en-US" w:eastAsia="zh-CN"/>
        </w:rPr>
        <w:t>WF on BS demodulation performance requirements for 2-step RACH</w:t>
      </w:r>
      <w:r w:rsidRPr="009163A1">
        <w:rPr>
          <w:lang w:val="en-US" w:eastAsia="zh-CN"/>
        </w:rPr>
        <w:t>, RAN4#94e</w:t>
      </w:r>
      <w:r w:rsidR="00D6224D">
        <w:rPr>
          <w:lang w:val="en-US" w:eastAsia="zh-CN"/>
        </w:rPr>
        <w:t>-bis, ZTE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7C3" w:rsidRDefault="00AF07C3" w:rsidP="009163A1">
      <w:pPr>
        <w:spacing w:after="0"/>
      </w:pPr>
      <w:r>
        <w:separator/>
      </w:r>
    </w:p>
  </w:endnote>
  <w:endnote w:type="continuationSeparator" w:id="0">
    <w:p w:rsidR="00AF07C3" w:rsidRDefault="00AF07C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7C3" w:rsidRDefault="00AF07C3" w:rsidP="009163A1">
      <w:pPr>
        <w:spacing w:after="0"/>
      </w:pPr>
      <w:r>
        <w:separator/>
      </w:r>
    </w:p>
  </w:footnote>
  <w:footnote w:type="continuationSeparator" w:id="0">
    <w:p w:rsidR="00AF07C3" w:rsidRDefault="00AF07C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58"/>
    <w:rsid w:val="0002379D"/>
    <w:rsid w:val="00086A1D"/>
    <w:rsid w:val="000C68F4"/>
    <w:rsid w:val="00106E4B"/>
    <w:rsid w:val="00221897"/>
    <w:rsid w:val="0025198E"/>
    <w:rsid w:val="00256150"/>
    <w:rsid w:val="0026337D"/>
    <w:rsid w:val="00264A2C"/>
    <w:rsid w:val="0026679C"/>
    <w:rsid w:val="0027571A"/>
    <w:rsid w:val="002B6A80"/>
    <w:rsid w:val="002E2F7D"/>
    <w:rsid w:val="00314027"/>
    <w:rsid w:val="003420A4"/>
    <w:rsid w:val="003702EC"/>
    <w:rsid w:val="00375269"/>
    <w:rsid w:val="0038762B"/>
    <w:rsid w:val="00390076"/>
    <w:rsid w:val="003D155C"/>
    <w:rsid w:val="003D41DD"/>
    <w:rsid w:val="003F7093"/>
    <w:rsid w:val="00401A10"/>
    <w:rsid w:val="00416BDF"/>
    <w:rsid w:val="00423D64"/>
    <w:rsid w:val="0043491A"/>
    <w:rsid w:val="004575B7"/>
    <w:rsid w:val="004A435E"/>
    <w:rsid w:val="004B25B2"/>
    <w:rsid w:val="004C607D"/>
    <w:rsid w:val="004C739A"/>
    <w:rsid w:val="00532969"/>
    <w:rsid w:val="00574603"/>
    <w:rsid w:val="005C3579"/>
    <w:rsid w:val="005C536A"/>
    <w:rsid w:val="005D7F6A"/>
    <w:rsid w:val="005E0EAC"/>
    <w:rsid w:val="00624A59"/>
    <w:rsid w:val="00637807"/>
    <w:rsid w:val="006B7BB4"/>
    <w:rsid w:val="006D6F58"/>
    <w:rsid w:val="006F0116"/>
    <w:rsid w:val="00721F0F"/>
    <w:rsid w:val="00760892"/>
    <w:rsid w:val="007A4F41"/>
    <w:rsid w:val="007B61F6"/>
    <w:rsid w:val="007D050C"/>
    <w:rsid w:val="00804C38"/>
    <w:rsid w:val="00805331"/>
    <w:rsid w:val="00807D8E"/>
    <w:rsid w:val="00812271"/>
    <w:rsid w:val="0083767C"/>
    <w:rsid w:val="008664AE"/>
    <w:rsid w:val="00874ED9"/>
    <w:rsid w:val="008A7439"/>
    <w:rsid w:val="008C70FA"/>
    <w:rsid w:val="00915630"/>
    <w:rsid w:val="009163A1"/>
    <w:rsid w:val="009A0F65"/>
    <w:rsid w:val="00A70F98"/>
    <w:rsid w:val="00A80BB8"/>
    <w:rsid w:val="00AA3E3D"/>
    <w:rsid w:val="00AA488B"/>
    <w:rsid w:val="00AF07C3"/>
    <w:rsid w:val="00AF5146"/>
    <w:rsid w:val="00AF7A1F"/>
    <w:rsid w:val="00BC4DE3"/>
    <w:rsid w:val="00BC6D7A"/>
    <w:rsid w:val="00C006CD"/>
    <w:rsid w:val="00C06889"/>
    <w:rsid w:val="00C55A77"/>
    <w:rsid w:val="00CB4AD4"/>
    <w:rsid w:val="00CC519B"/>
    <w:rsid w:val="00CD2D65"/>
    <w:rsid w:val="00CD7A7A"/>
    <w:rsid w:val="00CF77FF"/>
    <w:rsid w:val="00D00E56"/>
    <w:rsid w:val="00D22ACC"/>
    <w:rsid w:val="00D6224D"/>
    <w:rsid w:val="00DC122D"/>
    <w:rsid w:val="00E05E3C"/>
    <w:rsid w:val="00E14775"/>
    <w:rsid w:val="00E375A2"/>
    <w:rsid w:val="00E6511D"/>
    <w:rsid w:val="00E77E8A"/>
    <w:rsid w:val="00E8582B"/>
    <w:rsid w:val="00EA3684"/>
    <w:rsid w:val="00F126C1"/>
    <w:rsid w:val="00F50497"/>
    <w:rsid w:val="00F63240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5A2439-FB90-44A8-9D8A-59720C32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11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3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5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296</TotalTime>
  <Pages>2</Pages>
  <Words>374</Words>
  <Characters>2134</Characters>
  <Application>Microsoft Office Word</Application>
  <DocSecurity>0</DocSecurity>
  <Lines>17</Lines>
  <Paragraphs>5</Paragraphs>
  <ScaleCrop>false</ScaleCrop>
  <Company>Huawei Technologies Co.,Ltd.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dcterms:created xsi:type="dcterms:W3CDTF">2020-05-15T03:49:00Z</dcterms:created>
  <dcterms:modified xsi:type="dcterms:W3CDTF">2020-05-15T21:25:00Z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(3)84u3eWALFS3y3BsxPKQikiT33EsR1E2CzY5KcNsjI013HEOsf3c56EWbtfN2kcQx+O1/PaLT
1Txz6tIQobb7i4XIRPz7rlOsOqaYtrxn/x7B3YunNemr/IjLctrleorc+nQUAyXTCPLRVdQj
0sz9q0AKUmYnnOvDcj1pI1l2aecCwZCbAqHiJKlNs8FV8eslrJGgWLYIBwIZN1tt63nP5eCt
5Y2NSJYwe8U1SjsW1J</vt:lpwstr>
  </property>
  <property fmtid="{D5CDD505-2E9C-101B-9397-08002B2CF9AE}" pid="3" name="_2015_ms_pID_7253431">
    <vt:lpwstr>i1+VTd8Pdj1pi+qbCgZf0R8kxYC9bdfFTjFbW3w2iufAUaIP9rRvtJ
bj/qIijlTTJIaEA95d7N7OwAMspW6lP5HPt+J/5rKPHcKw3KTcBU2EBm3OJK3LjbIg9mewdv
zLLif+FNKfyoevLshCdfROABsAHIvli3wJPEkbIFE21wfA6HpTtBT4ulF4KYj3ugUyCTqrYW
BBCti7WJQQtNiPJKa1JyPOgaDBzPTxXXOrCQ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XS9CDfO/GVkVZFVeM9ow28U=</vt:lpwstr>
  </property>
</Properties>
</file>